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057" w:tblpY="588"/>
        <w:tblW w:w="6629" w:type="dxa"/>
        <w:tblLook w:val="04A0"/>
      </w:tblPr>
      <w:tblGrid>
        <w:gridCol w:w="2836"/>
        <w:gridCol w:w="3793"/>
      </w:tblGrid>
      <w:tr w:rsidR="00F902D9" w:rsidRPr="00231305" w:rsidTr="002646EE">
        <w:trPr>
          <w:trHeight w:val="315"/>
        </w:trPr>
        <w:tc>
          <w:tcPr>
            <w:tcW w:w="66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902D9" w:rsidRPr="007C0B38" w:rsidRDefault="00F902D9" w:rsidP="00541D92">
            <w:pPr>
              <w:pStyle w:val="Style8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</w:pPr>
            <w:proofErr w:type="spellStart"/>
            <w:r w:rsidRPr="002646E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>СВЧ-печ</w:t>
            </w:r>
            <w:r w:rsidR="00600CDD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>ь</w:t>
            </w:r>
            <w:proofErr w:type="spellEnd"/>
            <w:r w:rsidRPr="002646E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 xml:space="preserve"> профессиональн</w:t>
            </w:r>
            <w:r w:rsidR="00600CDD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 xml:space="preserve">ая </w:t>
            </w:r>
            <w:r w:rsidRPr="009A669F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val="en-US" w:eastAsia="en-US"/>
              </w:rPr>
              <w:t>R</w:t>
            </w:r>
            <w:r w:rsidR="00541D92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val="en-US" w:eastAsia="en-US"/>
              </w:rPr>
              <w:t>FS</w:t>
            </w:r>
            <w:r w:rsidRPr="002646E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>51</w:t>
            </w:r>
            <w:r w:rsidR="00541D92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val="en-US" w:eastAsia="en-US"/>
              </w:rPr>
              <w:t>8</w:t>
            </w:r>
            <w:r w:rsidR="002646E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val="en-US" w:eastAsia="en-US"/>
              </w:rPr>
              <w:t>T</w:t>
            </w:r>
            <w:r w:rsidR="007C0B38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val="en-US" w:eastAsia="en-US"/>
              </w:rPr>
              <w:t>S</w:t>
            </w:r>
            <w:r w:rsidR="002646EE">
              <w:rPr>
                <w:rFonts w:asciiTheme="minorHAnsi" w:hAnsiTheme="minorHAnsi" w:cs="Arial"/>
                <w:b/>
                <w:color w:val="01A94F"/>
                <w:spacing w:val="-10"/>
                <w:sz w:val="36"/>
                <w:szCs w:val="36"/>
                <w:lang w:eastAsia="en-US"/>
              </w:rPr>
              <w:t xml:space="preserve"> </w:t>
            </w:r>
          </w:p>
        </w:tc>
      </w:tr>
      <w:tr w:rsidR="00F902D9" w:rsidRPr="00231305" w:rsidTr="002646EE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F902D9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Мощность СВЧ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общая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F902D9" w:rsidP="00541D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1D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00 Вт (</w:t>
            </w:r>
            <w:r w:rsidR="00541D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270</w:t>
            </w:r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 Вт)</w:t>
            </w:r>
          </w:p>
        </w:tc>
      </w:tr>
      <w:tr w:rsidR="00F902D9" w:rsidRPr="00231305" w:rsidTr="002646EE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F902D9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Количество уровней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2646EE" w:rsidP="00264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 уровней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мощности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разморозка</w:t>
            </w:r>
            <w:proofErr w:type="spellEnd"/>
          </w:p>
        </w:tc>
      </w:tr>
      <w:tr w:rsidR="00F902D9" w:rsidRPr="00231305" w:rsidTr="002646EE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Default="00F902D9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Тип управления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2646EE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электронное</w:t>
            </w:r>
          </w:p>
        </w:tc>
      </w:tr>
      <w:tr w:rsidR="00F902D9" w:rsidRPr="00231305" w:rsidTr="002646EE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2646EE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Память 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7C0B38" w:rsidP="007C0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 10</w:t>
            </w:r>
            <w:r w:rsidR="002646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 блюд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02D9" w:rsidRPr="00231305" w:rsidTr="002646EE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F902D9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Объем камеры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7C0B38" w:rsidP="009A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</w:p>
        </w:tc>
      </w:tr>
      <w:tr w:rsidR="00F902D9" w:rsidRPr="00231305" w:rsidTr="002646EE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F902D9" w:rsidP="00AC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Габариты к</w:t>
            </w:r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амер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7C0B38" w:rsidP="00541D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C0B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541D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proofErr w:type="spellStart"/>
            <w:r w:rsidRPr="007C0B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="00541D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416</w:t>
            </w:r>
            <w:r w:rsidRPr="007C0B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х2</w:t>
            </w:r>
            <w:r w:rsidR="00541D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7C0B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</w:tr>
      <w:tr w:rsidR="00F902D9" w:rsidRPr="00231305" w:rsidTr="002646EE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D9" w:rsidRPr="00231305" w:rsidRDefault="00F902D9" w:rsidP="00AC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Габариты к</w:t>
            </w:r>
            <w:r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орпус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D9" w:rsidRPr="00231305" w:rsidRDefault="007C0B38" w:rsidP="00541D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541D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proofErr w:type="spellStart"/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="00541D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514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х3</w:t>
            </w:r>
            <w:r w:rsidR="00541D9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62</w:t>
            </w:r>
            <w:r w:rsidR="00F902D9" w:rsidRPr="0023130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</w:tr>
      <w:tr w:rsidR="00F902D9" w:rsidRPr="00231305" w:rsidTr="00AC335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D9" w:rsidRPr="00231305" w:rsidRDefault="00F902D9" w:rsidP="00AC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Материал </w:t>
            </w:r>
            <w:r w:rsidR="00AC335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камеры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5A" w:rsidRPr="00AC335A" w:rsidRDefault="00AC335A" w:rsidP="00AC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нержавеющая сталь</w:t>
            </w:r>
          </w:p>
        </w:tc>
      </w:tr>
      <w:tr w:rsidR="007C0B38" w:rsidRPr="00231305" w:rsidTr="00AC335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38" w:rsidRDefault="007C0B38" w:rsidP="00AC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8" w:rsidRDefault="007C0B38" w:rsidP="00AC3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40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40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автоматический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расчет</w:t>
            </w:r>
            <w:r w:rsidR="008840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времени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разогрева 2 порций</w:t>
            </w:r>
          </w:p>
        </w:tc>
      </w:tr>
    </w:tbl>
    <w:tbl>
      <w:tblPr>
        <w:tblpPr w:leftFromText="180" w:rightFromText="180" w:vertAnchor="page" w:horzAnchor="margin" w:tblpXSpec="center" w:tblpY="1069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40" w:type="dxa"/>
          <w:right w:w="40" w:type="dxa"/>
        </w:tblCellMar>
        <w:tblLook w:val="0000"/>
      </w:tblPr>
      <w:tblGrid>
        <w:gridCol w:w="2308"/>
        <w:gridCol w:w="3969"/>
        <w:gridCol w:w="4213"/>
      </w:tblGrid>
      <w:tr w:rsidR="009A669F" w:rsidRPr="003D7A71" w:rsidTr="00FC77C6">
        <w:trPr>
          <w:trHeight w:val="233"/>
        </w:trPr>
        <w:tc>
          <w:tcPr>
            <w:tcW w:w="2308" w:type="dxa"/>
            <w:shd w:val="clear" w:color="auto" w:fill="auto"/>
          </w:tcPr>
          <w:p w:rsidR="009A669F" w:rsidRPr="00592EC2" w:rsidRDefault="009A669F" w:rsidP="00FC77C6">
            <w:pPr>
              <w:pStyle w:val="Style6"/>
              <w:widowControl/>
              <w:ind w:left="-851"/>
              <w:rPr>
                <w:rFonts w:asciiTheme="minorHAnsi" w:hAnsi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9A669F" w:rsidRPr="00592EC2" w:rsidRDefault="009A669F" w:rsidP="00FC77C6">
            <w:pPr>
              <w:pStyle w:val="Style8"/>
              <w:widowControl/>
              <w:jc w:val="center"/>
              <w:rPr>
                <w:rStyle w:val="FontStyle22"/>
                <w:rFonts w:asciiTheme="minorHAnsi" w:hAnsiTheme="minorHAnsi"/>
                <w:b/>
                <w:color w:val="01A94F"/>
                <w:sz w:val="28"/>
                <w:szCs w:val="28"/>
                <w:lang w:val="en-US" w:eastAsia="en-US"/>
              </w:rPr>
            </w:pPr>
            <w:r w:rsidRPr="00592EC2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eastAsia="en-US"/>
              </w:rPr>
              <w:t>Бытовая печь</w:t>
            </w:r>
          </w:p>
        </w:tc>
        <w:tc>
          <w:tcPr>
            <w:tcW w:w="4213" w:type="dxa"/>
            <w:shd w:val="clear" w:color="auto" w:fill="E0E0E0"/>
          </w:tcPr>
          <w:p w:rsidR="009A669F" w:rsidRPr="002646EE" w:rsidRDefault="009A669F" w:rsidP="00FC77C6">
            <w:pPr>
              <w:pStyle w:val="Style8"/>
              <w:widowControl/>
              <w:jc w:val="center"/>
              <w:rPr>
                <w:rStyle w:val="FontStyle22"/>
                <w:rFonts w:asciiTheme="minorHAnsi" w:hAnsiTheme="minorHAnsi"/>
                <w:b/>
                <w:color w:val="01A94F"/>
                <w:sz w:val="28"/>
                <w:szCs w:val="28"/>
                <w:lang w:val="en-US" w:eastAsia="en-US"/>
              </w:rPr>
            </w:pPr>
            <w:r w:rsidRPr="00592EC2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val="en-US" w:eastAsia="en-US"/>
              </w:rPr>
              <w:t>Menumaster</w:t>
            </w:r>
            <w:r w:rsidRPr="009A669F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val="en-US" w:eastAsia="en-US"/>
              </w:rPr>
              <w:t xml:space="preserve"> R</w:t>
            </w:r>
            <w:r w:rsidR="004E5CE5">
              <w:rPr>
                <w:rFonts w:asciiTheme="minorHAnsi" w:hAnsiTheme="minorHAnsi" w:cs="Arial"/>
                <w:b/>
                <w:color w:val="01A94F"/>
                <w:spacing w:val="-10"/>
                <w:sz w:val="28"/>
                <w:szCs w:val="28"/>
                <w:lang w:val="en-US" w:eastAsia="en-US"/>
              </w:rPr>
              <w:t>CS511TS</w:t>
            </w:r>
          </w:p>
        </w:tc>
      </w:tr>
      <w:tr w:rsidR="009A669F" w:rsidRPr="00A121C8" w:rsidTr="00FC77C6">
        <w:trPr>
          <w:trHeight w:val="360"/>
        </w:trPr>
        <w:tc>
          <w:tcPr>
            <w:tcW w:w="2308" w:type="dxa"/>
            <w:shd w:val="clear" w:color="auto" w:fill="auto"/>
            <w:vAlign w:val="center"/>
          </w:tcPr>
          <w:p w:rsidR="009A669F" w:rsidRPr="00592EC2" w:rsidRDefault="009A669F" w:rsidP="00FC77C6">
            <w:pPr>
              <w:pStyle w:val="Style8"/>
              <w:widowControl/>
              <w:jc w:val="center"/>
              <w:rPr>
                <w:rFonts w:asciiTheme="minorHAnsi" w:hAnsiTheme="minorHAnsi"/>
                <w:b/>
                <w:color w:val="01A94F"/>
                <w:spacing w:val="-10"/>
              </w:rPr>
            </w:pPr>
            <w:r w:rsidRPr="00592EC2"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  <w:t>Производительность</w:t>
            </w:r>
          </w:p>
        </w:tc>
        <w:tc>
          <w:tcPr>
            <w:tcW w:w="3969" w:type="dxa"/>
            <w:shd w:val="clear" w:color="auto" w:fill="auto"/>
          </w:tcPr>
          <w:p w:rsidR="009A669F" w:rsidRPr="00592EC2" w:rsidRDefault="002303B5" w:rsidP="00FC77C6">
            <w:pPr>
              <w:pStyle w:val="Style16"/>
              <w:widowControl/>
              <w:jc w:val="center"/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Гарантия длительной эксплуатации</w:t>
            </w:r>
            <w:r w:rsidR="009A669F" w:rsidRPr="00592EC2">
              <w:rPr>
                <w:rFonts w:asciiTheme="minorHAnsi" w:hAnsiTheme="minorHAnsi" w:cs="Arial"/>
                <w:color w:val="000000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lang w:eastAsia="en-US"/>
              </w:rPr>
              <w:t>при</w:t>
            </w:r>
            <w:r w:rsidR="009A669F" w:rsidRPr="00592EC2">
              <w:rPr>
                <w:rFonts w:asciiTheme="minorHAnsi" w:hAnsiTheme="minorHAnsi" w:cs="Arial"/>
                <w:color w:val="000000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lang w:eastAsia="en-US"/>
              </w:rPr>
              <w:t>приготовлении</w:t>
            </w:r>
            <w:r w:rsidR="009A669F" w:rsidRPr="00592EC2">
              <w:rPr>
                <w:rFonts w:asciiTheme="minorHAnsi" w:hAnsiTheme="minorHAnsi" w:cs="Arial"/>
                <w:color w:val="000000"/>
                <w:lang w:eastAsia="en-US"/>
              </w:rPr>
              <w:t xml:space="preserve"> 5</w:t>
            </w:r>
            <w:r>
              <w:rPr>
                <w:rFonts w:asciiTheme="minorHAnsi" w:hAnsiTheme="minorHAnsi" w:cs="Arial"/>
                <w:color w:val="000000"/>
                <w:lang w:eastAsia="en-US"/>
              </w:rPr>
              <w:t>-8</w:t>
            </w:r>
            <w:r w:rsidR="009A669F" w:rsidRPr="00592EC2">
              <w:rPr>
                <w:rFonts w:asciiTheme="minorHAnsi" w:hAnsiTheme="minorHAnsi" w:cs="Arial"/>
                <w:color w:val="000000"/>
                <w:lang w:eastAsia="en-US"/>
              </w:rPr>
              <w:t xml:space="preserve"> блюд в день</w:t>
            </w:r>
          </w:p>
        </w:tc>
        <w:tc>
          <w:tcPr>
            <w:tcW w:w="4213" w:type="dxa"/>
            <w:shd w:val="clear" w:color="auto" w:fill="E0E0E0"/>
          </w:tcPr>
          <w:p w:rsidR="009A669F" w:rsidRPr="00592EC2" w:rsidRDefault="002303B5" w:rsidP="00FC77C6">
            <w:pPr>
              <w:pStyle w:val="Style16"/>
              <w:widowControl/>
              <w:jc w:val="center"/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  <w:t>Гарантия длительной эксплуатации при приготовлении</w:t>
            </w:r>
            <w:r w:rsidR="009A669F" w:rsidRPr="00592EC2"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  <w:t xml:space="preserve"> 50</w:t>
            </w:r>
            <w:r w:rsidR="007C0B38"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  <w:t>-200</w:t>
            </w:r>
            <w:r w:rsidR="009A669F" w:rsidRPr="00592EC2"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  <w:t xml:space="preserve"> блюд в день</w:t>
            </w:r>
          </w:p>
        </w:tc>
      </w:tr>
      <w:tr w:rsidR="007C0B38" w:rsidRPr="00A121C8" w:rsidTr="00FC77C6">
        <w:trPr>
          <w:trHeight w:val="360"/>
        </w:trPr>
        <w:tc>
          <w:tcPr>
            <w:tcW w:w="2308" w:type="dxa"/>
            <w:shd w:val="clear" w:color="auto" w:fill="auto"/>
            <w:vAlign w:val="center"/>
          </w:tcPr>
          <w:p w:rsidR="007C0B38" w:rsidRPr="00592EC2" w:rsidRDefault="007C0B38" w:rsidP="00FC77C6">
            <w:pPr>
              <w:pStyle w:val="Style8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  <w:t>Вместительность</w:t>
            </w:r>
          </w:p>
        </w:tc>
        <w:tc>
          <w:tcPr>
            <w:tcW w:w="3969" w:type="dxa"/>
            <w:shd w:val="clear" w:color="auto" w:fill="auto"/>
          </w:tcPr>
          <w:p w:rsidR="007C0B38" w:rsidRDefault="007C0B38" w:rsidP="00FC77C6">
            <w:pPr>
              <w:pStyle w:val="Style16"/>
              <w:widowControl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Небольшой объем</w:t>
            </w:r>
          </w:p>
        </w:tc>
        <w:tc>
          <w:tcPr>
            <w:tcW w:w="4213" w:type="dxa"/>
            <w:shd w:val="clear" w:color="auto" w:fill="E0E0E0"/>
          </w:tcPr>
          <w:p w:rsidR="007C0B38" w:rsidRDefault="007C0B38" w:rsidP="00FC77C6">
            <w:pPr>
              <w:pStyle w:val="Style16"/>
              <w:widowControl/>
              <w:jc w:val="center"/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  <w:t>Камера одновременно может вместить несколько порций</w:t>
            </w:r>
          </w:p>
        </w:tc>
      </w:tr>
      <w:tr w:rsidR="009A669F" w:rsidTr="00FC77C6">
        <w:trPr>
          <w:trHeight w:val="336"/>
        </w:trPr>
        <w:tc>
          <w:tcPr>
            <w:tcW w:w="2308" w:type="dxa"/>
            <w:shd w:val="clear" w:color="auto" w:fill="auto"/>
            <w:vAlign w:val="center"/>
          </w:tcPr>
          <w:p w:rsidR="009A669F" w:rsidRPr="00592EC2" w:rsidRDefault="009A669F" w:rsidP="00FC77C6">
            <w:pPr>
              <w:pStyle w:val="Style8"/>
              <w:widowControl/>
              <w:jc w:val="center"/>
              <w:rPr>
                <w:rFonts w:asciiTheme="minorHAnsi" w:hAnsiTheme="minorHAnsi"/>
                <w:b/>
                <w:color w:val="01A94F"/>
                <w:spacing w:val="-10"/>
              </w:rPr>
            </w:pPr>
            <w:r w:rsidRPr="00592EC2"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  <w:t>Блюда для нагрева</w:t>
            </w:r>
          </w:p>
        </w:tc>
        <w:tc>
          <w:tcPr>
            <w:tcW w:w="3969" w:type="dxa"/>
            <w:shd w:val="clear" w:color="auto" w:fill="auto"/>
          </w:tcPr>
          <w:p w:rsidR="009A669F" w:rsidRPr="00592EC2" w:rsidRDefault="00876BB7" w:rsidP="00FC77C6">
            <w:pPr>
              <w:pStyle w:val="Style16"/>
              <w:widowControl/>
              <w:jc w:val="center"/>
              <w:rPr>
                <w:rStyle w:val="FontStyle23"/>
                <w:rFonts w:asciiTheme="minorHAnsi" w:hAnsiTheme="minorHAnsi"/>
                <w:sz w:val="24"/>
                <w:szCs w:val="24"/>
                <w:lang w:val="en-US"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Несколько</w:t>
            </w:r>
            <w:r w:rsidR="009A669F" w:rsidRPr="00592EC2">
              <w:rPr>
                <w:rFonts w:asciiTheme="minorHAnsi" w:hAnsiTheme="minorHAnsi" w:cs="Arial"/>
                <w:color w:val="000000"/>
                <w:lang w:eastAsia="en-US"/>
              </w:rPr>
              <w:t xml:space="preserve"> позици</w:t>
            </w:r>
            <w:r>
              <w:rPr>
                <w:rFonts w:asciiTheme="minorHAnsi" w:hAnsiTheme="minorHAnsi" w:cs="Arial"/>
                <w:color w:val="000000"/>
                <w:lang w:eastAsia="en-US"/>
              </w:rPr>
              <w:t>й</w:t>
            </w:r>
          </w:p>
        </w:tc>
        <w:tc>
          <w:tcPr>
            <w:tcW w:w="4213" w:type="dxa"/>
            <w:shd w:val="clear" w:color="auto" w:fill="E0E0E0"/>
          </w:tcPr>
          <w:p w:rsidR="009A669F" w:rsidRPr="00592EC2" w:rsidRDefault="009A669F" w:rsidP="00FC77C6">
            <w:pPr>
              <w:pStyle w:val="Style16"/>
              <w:widowControl/>
              <w:jc w:val="center"/>
              <w:rPr>
                <w:rStyle w:val="FontStyle23"/>
                <w:rFonts w:asciiTheme="minorHAnsi" w:hAnsiTheme="minorHAnsi"/>
                <w:sz w:val="24"/>
                <w:szCs w:val="24"/>
                <w:lang w:val="en-US" w:eastAsia="en-US"/>
              </w:rPr>
            </w:pPr>
            <w:r w:rsidRPr="00592EC2">
              <w:rPr>
                <w:rFonts w:asciiTheme="minorHAnsi" w:hAnsiTheme="minorHAnsi" w:cs="Arial"/>
                <w:color w:val="000000"/>
                <w:lang w:eastAsia="en-US"/>
              </w:rPr>
              <w:t>Множество пунктов меню</w:t>
            </w:r>
          </w:p>
        </w:tc>
      </w:tr>
      <w:tr w:rsidR="009A669F" w:rsidRPr="00955CA3" w:rsidTr="00FC77C6">
        <w:trPr>
          <w:trHeight w:val="350"/>
        </w:trPr>
        <w:tc>
          <w:tcPr>
            <w:tcW w:w="2308" w:type="dxa"/>
            <w:shd w:val="clear" w:color="auto" w:fill="auto"/>
            <w:vAlign w:val="center"/>
          </w:tcPr>
          <w:p w:rsidR="009A669F" w:rsidRPr="00592EC2" w:rsidRDefault="009A669F" w:rsidP="00FC77C6">
            <w:pPr>
              <w:pStyle w:val="Style8"/>
              <w:widowControl/>
              <w:jc w:val="center"/>
              <w:rPr>
                <w:rFonts w:asciiTheme="minorHAnsi" w:hAnsiTheme="minorHAnsi"/>
                <w:b/>
                <w:color w:val="01A94F"/>
                <w:spacing w:val="-10"/>
              </w:rPr>
            </w:pPr>
            <w:r w:rsidRPr="00592EC2"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  <w:t>Климат на кухне</w:t>
            </w:r>
          </w:p>
        </w:tc>
        <w:tc>
          <w:tcPr>
            <w:tcW w:w="3969" w:type="dxa"/>
            <w:shd w:val="clear" w:color="auto" w:fill="auto"/>
          </w:tcPr>
          <w:p w:rsidR="009A669F" w:rsidRPr="00592EC2" w:rsidRDefault="00903625" w:rsidP="00FC77C6">
            <w:pPr>
              <w:pStyle w:val="Style16"/>
              <w:widowControl/>
              <w:jc w:val="center"/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Theme="minorHAnsi" w:hAnsiTheme="minorHAnsi" w:cs="Arial"/>
                <w:color w:val="000000"/>
                <w:lang w:eastAsia="en-US"/>
              </w:rPr>
              <w:t>Создана</w:t>
            </w:r>
            <w:proofErr w:type="gramEnd"/>
            <w:r>
              <w:rPr>
                <w:rFonts w:asciiTheme="minorHAnsi" w:hAnsiTheme="minorHAnsi" w:cs="Arial"/>
                <w:color w:val="000000"/>
                <w:lang w:eastAsia="en-US"/>
              </w:rPr>
              <w:t xml:space="preserve"> д</w:t>
            </w:r>
            <w:r w:rsidR="00876BB7">
              <w:rPr>
                <w:rFonts w:asciiTheme="minorHAnsi" w:hAnsiTheme="minorHAnsi" w:cs="Arial"/>
                <w:color w:val="000000"/>
                <w:lang w:eastAsia="en-US"/>
              </w:rPr>
              <w:t>ля р</w:t>
            </w:r>
            <w:r w:rsidR="009A669F">
              <w:rPr>
                <w:rFonts w:asciiTheme="minorHAnsi" w:hAnsiTheme="minorHAnsi" w:cs="Arial"/>
                <w:color w:val="000000"/>
                <w:lang w:eastAsia="en-US"/>
              </w:rPr>
              <w:t>абот</w:t>
            </w:r>
            <w:r w:rsidR="00876BB7">
              <w:rPr>
                <w:rFonts w:asciiTheme="minorHAnsi" w:hAnsiTheme="minorHAnsi" w:cs="Arial"/>
                <w:color w:val="000000"/>
                <w:lang w:eastAsia="en-US"/>
              </w:rPr>
              <w:t>ы</w:t>
            </w:r>
            <w:r w:rsidR="009A669F">
              <w:rPr>
                <w:rFonts w:asciiTheme="minorHAnsi" w:hAnsiTheme="minorHAnsi" w:cs="Arial"/>
                <w:color w:val="000000"/>
                <w:lang w:eastAsia="en-US"/>
              </w:rPr>
              <w:t xml:space="preserve"> при</w:t>
            </w:r>
            <w:r w:rsidR="009A669F" w:rsidRPr="00592EC2">
              <w:rPr>
                <w:rFonts w:asciiTheme="minorHAnsi" w:hAnsiTheme="minorHAnsi" w:cs="Arial"/>
                <w:color w:val="000000"/>
                <w:lang w:eastAsia="en-US"/>
              </w:rPr>
              <w:t xml:space="preserve"> комнатн</w:t>
            </w:r>
            <w:r w:rsidR="009A669F">
              <w:rPr>
                <w:rFonts w:asciiTheme="minorHAnsi" w:hAnsiTheme="minorHAnsi" w:cs="Arial"/>
                <w:color w:val="000000"/>
                <w:lang w:eastAsia="en-US"/>
              </w:rPr>
              <w:t>ой</w:t>
            </w:r>
            <w:r w:rsidR="009A669F" w:rsidRPr="00592EC2">
              <w:rPr>
                <w:rFonts w:asciiTheme="minorHAnsi" w:hAnsiTheme="minorHAnsi" w:cs="Arial"/>
                <w:color w:val="000000"/>
                <w:lang w:eastAsia="en-US"/>
              </w:rPr>
              <w:t xml:space="preserve"> температур</w:t>
            </w:r>
            <w:r w:rsidR="009A669F">
              <w:rPr>
                <w:rFonts w:asciiTheme="minorHAnsi" w:hAnsiTheme="minorHAnsi" w:cs="Arial"/>
                <w:color w:val="000000"/>
                <w:lang w:eastAsia="en-US"/>
              </w:rPr>
              <w:t>е</w:t>
            </w:r>
            <w:r w:rsidR="009A669F" w:rsidRPr="00592EC2">
              <w:rPr>
                <w:rFonts w:asciiTheme="minorHAnsi" w:hAnsiTheme="minorHAnsi" w:cs="Arial"/>
                <w:color w:val="000000"/>
                <w:lang w:eastAsia="en-US"/>
              </w:rPr>
              <w:t>, нормальн</w:t>
            </w:r>
            <w:r w:rsidR="009A669F">
              <w:rPr>
                <w:rFonts w:asciiTheme="minorHAnsi" w:hAnsiTheme="minorHAnsi" w:cs="Arial"/>
                <w:color w:val="000000"/>
                <w:lang w:eastAsia="en-US"/>
              </w:rPr>
              <w:t>ой</w:t>
            </w:r>
            <w:r w:rsidR="009A669F" w:rsidRPr="00592EC2">
              <w:rPr>
                <w:rFonts w:asciiTheme="minorHAnsi" w:hAnsiTheme="minorHAnsi" w:cs="Arial"/>
                <w:color w:val="000000"/>
                <w:lang w:eastAsia="en-US"/>
              </w:rPr>
              <w:t xml:space="preserve"> влажност</w:t>
            </w:r>
            <w:r w:rsidR="009A669F">
              <w:rPr>
                <w:rFonts w:asciiTheme="minorHAnsi" w:hAnsiTheme="minorHAnsi" w:cs="Arial"/>
                <w:color w:val="000000"/>
                <w:lang w:eastAsia="en-US"/>
              </w:rPr>
              <w:t>и</w:t>
            </w:r>
          </w:p>
        </w:tc>
        <w:tc>
          <w:tcPr>
            <w:tcW w:w="4213" w:type="dxa"/>
            <w:shd w:val="clear" w:color="auto" w:fill="E0E0E0"/>
          </w:tcPr>
          <w:p w:rsidR="009A669F" w:rsidRPr="00592EC2" w:rsidRDefault="009A669F" w:rsidP="00FC77C6">
            <w:pPr>
              <w:pStyle w:val="Style16"/>
              <w:widowControl/>
              <w:jc w:val="center"/>
              <w:rPr>
                <w:rStyle w:val="FontStyle23"/>
                <w:rFonts w:asciiTheme="minorHAnsi" w:hAnsiTheme="minorHAnsi"/>
                <w:sz w:val="24"/>
                <w:szCs w:val="24"/>
                <w:lang w:eastAsia="en-US"/>
              </w:rPr>
            </w:pPr>
            <w:proofErr w:type="gramStart"/>
            <w:r w:rsidRPr="00592EC2">
              <w:rPr>
                <w:rFonts w:asciiTheme="minorHAnsi" w:hAnsiTheme="minorHAnsi" w:cs="Arial"/>
                <w:color w:val="000000"/>
                <w:lang w:eastAsia="en-US"/>
              </w:rPr>
              <w:t>Готова</w:t>
            </w:r>
            <w:proofErr w:type="gramEnd"/>
            <w:r w:rsidRPr="00592EC2">
              <w:rPr>
                <w:rFonts w:asciiTheme="minorHAnsi" w:hAnsiTheme="minorHAnsi" w:cs="Arial"/>
                <w:color w:val="000000"/>
                <w:lang w:eastAsia="en-US"/>
              </w:rPr>
              <w:t xml:space="preserve"> к работе в условиях критических значений температуры и влажности</w:t>
            </w:r>
          </w:p>
        </w:tc>
      </w:tr>
      <w:tr w:rsidR="009A669F" w:rsidRPr="00955CA3" w:rsidTr="00FC77C6">
        <w:trPr>
          <w:trHeight w:val="350"/>
        </w:trPr>
        <w:tc>
          <w:tcPr>
            <w:tcW w:w="2308" w:type="dxa"/>
            <w:shd w:val="clear" w:color="auto" w:fill="auto"/>
            <w:vAlign w:val="center"/>
          </w:tcPr>
          <w:p w:rsidR="009A669F" w:rsidRPr="00592EC2" w:rsidRDefault="009A669F" w:rsidP="00FC77C6">
            <w:pPr>
              <w:pStyle w:val="Style8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</w:pPr>
            <w:r w:rsidRPr="00592EC2"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  <w:t>Конструкция</w:t>
            </w:r>
          </w:p>
        </w:tc>
        <w:tc>
          <w:tcPr>
            <w:tcW w:w="3969" w:type="dxa"/>
            <w:shd w:val="clear" w:color="auto" w:fill="auto"/>
          </w:tcPr>
          <w:p w:rsidR="009A669F" w:rsidRPr="00592EC2" w:rsidRDefault="009A669F" w:rsidP="00FC77C6">
            <w:pPr>
              <w:pStyle w:val="Style16"/>
              <w:widowControl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 w:rsidRPr="00592EC2">
              <w:rPr>
                <w:rFonts w:asciiTheme="minorHAnsi" w:hAnsiTheme="minorHAnsi" w:cs="Arial"/>
                <w:color w:val="000000"/>
                <w:lang w:eastAsia="en-US"/>
              </w:rPr>
              <w:t>Вращающаяся тарелка</w:t>
            </w:r>
          </w:p>
        </w:tc>
        <w:tc>
          <w:tcPr>
            <w:tcW w:w="4213" w:type="dxa"/>
            <w:shd w:val="clear" w:color="auto" w:fill="E0E0E0"/>
          </w:tcPr>
          <w:p w:rsidR="009A669F" w:rsidRPr="00592EC2" w:rsidRDefault="009A669F" w:rsidP="00FC77C6">
            <w:pPr>
              <w:pStyle w:val="Style16"/>
              <w:widowControl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 w:rsidRPr="00592EC2">
              <w:rPr>
                <w:rFonts w:asciiTheme="minorHAnsi" w:hAnsiTheme="minorHAnsi" w:cs="Arial"/>
                <w:color w:val="000000"/>
                <w:lang w:eastAsia="en-US"/>
              </w:rPr>
              <w:t>Плоское керамическое основание</w:t>
            </w:r>
          </w:p>
        </w:tc>
      </w:tr>
      <w:tr w:rsidR="009A669F" w:rsidRPr="00955CA3" w:rsidTr="00FC77C6">
        <w:trPr>
          <w:trHeight w:val="350"/>
        </w:trPr>
        <w:tc>
          <w:tcPr>
            <w:tcW w:w="2308" w:type="dxa"/>
            <w:shd w:val="clear" w:color="auto" w:fill="auto"/>
            <w:vAlign w:val="center"/>
          </w:tcPr>
          <w:p w:rsidR="009A669F" w:rsidRPr="00592EC2" w:rsidRDefault="009A669F" w:rsidP="00FC77C6">
            <w:pPr>
              <w:pStyle w:val="Style8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</w:pPr>
            <w:r w:rsidRPr="00592EC2"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  <w:t>Распределение волн</w:t>
            </w:r>
          </w:p>
        </w:tc>
        <w:tc>
          <w:tcPr>
            <w:tcW w:w="3969" w:type="dxa"/>
            <w:shd w:val="clear" w:color="auto" w:fill="auto"/>
          </w:tcPr>
          <w:p w:rsidR="009A669F" w:rsidRPr="00592EC2" w:rsidRDefault="009A669F" w:rsidP="00FC77C6">
            <w:pPr>
              <w:pStyle w:val="Style16"/>
              <w:widowControl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 w:rsidRPr="00592EC2">
              <w:rPr>
                <w:rFonts w:asciiTheme="minorHAnsi" w:hAnsiTheme="minorHAnsi" w:cs="Arial"/>
                <w:color w:val="000000"/>
                <w:lang w:eastAsia="en-US"/>
              </w:rPr>
              <w:t>Неравномерное. Из-за этого внутри продукта могут быть большие перепады температуры.</w:t>
            </w:r>
          </w:p>
        </w:tc>
        <w:tc>
          <w:tcPr>
            <w:tcW w:w="4213" w:type="dxa"/>
            <w:shd w:val="clear" w:color="auto" w:fill="E0E0E0"/>
          </w:tcPr>
          <w:p w:rsidR="009A669F" w:rsidRPr="00592EC2" w:rsidRDefault="009A669F" w:rsidP="00FC77C6">
            <w:pPr>
              <w:pStyle w:val="Style16"/>
              <w:widowControl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А</w:t>
            </w:r>
            <w:r w:rsidRPr="00592EC2">
              <w:rPr>
                <w:rFonts w:asciiTheme="minorHAnsi" w:hAnsiTheme="minorHAnsi" w:cs="Arial"/>
                <w:color w:val="000000"/>
                <w:lang w:eastAsia="en-US"/>
              </w:rPr>
              <w:t>нтенна обеспечивает равномерное распределение волн в камере и соответственно нагрев продукта.</w:t>
            </w:r>
          </w:p>
        </w:tc>
      </w:tr>
      <w:tr w:rsidR="009A669F" w:rsidRPr="00955CA3" w:rsidTr="00FC77C6">
        <w:trPr>
          <w:trHeight w:val="449"/>
        </w:trPr>
        <w:tc>
          <w:tcPr>
            <w:tcW w:w="2308" w:type="dxa"/>
            <w:shd w:val="clear" w:color="auto" w:fill="auto"/>
            <w:vAlign w:val="center"/>
          </w:tcPr>
          <w:p w:rsidR="009A669F" w:rsidRPr="00592EC2" w:rsidRDefault="009A669F" w:rsidP="00FC77C6">
            <w:pPr>
              <w:pStyle w:val="Style8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</w:pPr>
            <w:r w:rsidRPr="00592EC2"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  <w:t>Скорость разогрева</w:t>
            </w:r>
          </w:p>
        </w:tc>
        <w:tc>
          <w:tcPr>
            <w:tcW w:w="3969" w:type="dxa"/>
            <w:shd w:val="clear" w:color="auto" w:fill="auto"/>
          </w:tcPr>
          <w:p w:rsidR="009A669F" w:rsidRPr="00592EC2" w:rsidRDefault="009A669F" w:rsidP="00FC77C6">
            <w:pPr>
              <w:pStyle w:val="Style16"/>
              <w:widowControl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lang w:eastAsia="en-US"/>
              </w:rPr>
              <w:t>М</w:t>
            </w:r>
            <w:r w:rsidRPr="00592EC2">
              <w:rPr>
                <w:rFonts w:asciiTheme="minorHAnsi" w:hAnsiTheme="minorHAnsi" w:cs="Arial"/>
                <w:color w:val="000000"/>
                <w:lang w:eastAsia="en-US"/>
              </w:rPr>
              <w:t>ощность не подходит для работы на профессиональной кухне.</w:t>
            </w:r>
          </w:p>
        </w:tc>
        <w:tc>
          <w:tcPr>
            <w:tcW w:w="4213" w:type="dxa"/>
            <w:shd w:val="clear" w:color="auto" w:fill="E0E0E0"/>
          </w:tcPr>
          <w:p w:rsidR="009A669F" w:rsidRPr="007C0B38" w:rsidRDefault="00541D92" w:rsidP="00FC77C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2 магнетрона – разогрев в 2 раза быстрее бытовых печей.</w:t>
            </w:r>
          </w:p>
        </w:tc>
      </w:tr>
      <w:tr w:rsidR="009A669F" w:rsidRPr="00955CA3" w:rsidTr="00FC77C6">
        <w:trPr>
          <w:trHeight w:val="598"/>
        </w:trPr>
        <w:tc>
          <w:tcPr>
            <w:tcW w:w="2308" w:type="dxa"/>
            <w:shd w:val="clear" w:color="auto" w:fill="auto"/>
            <w:vAlign w:val="center"/>
          </w:tcPr>
          <w:p w:rsidR="009A669F" w:rsidRPr="00592EC2" w:rsidRDefault="009A669F" w:rsidP="00FC77C6">
            <w:pPr>
              <w:pStyle w:val="Style8"/>
              <w:widowControl/>
              <w:jc w:val="center"/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</w:pPr>
            <w:r w:rsidRPr="00592EC2">
              <w:rPr>
                <w:rFonts w:asciiTheme="minorHAnsi" w:hAnsiTheme="minorHAnsi" w:cs="Arial"/>
                <w:b/>
                <w:color w:val="01A94F"/>
                <w:spacing w:val="-10"/>
                <w:lang w:eastAsia="en-US"/>
              </w:rPr>
              <w:t>Ремонтопригодность</w:t>
            </w:r>
          </w:p>
        </w:tc>
        <w:tc>
          <w:tcPr>
            <w:tcW w:w="3969" w:type="dxa"/>
            <w:shd w:val="clear" w:color="auto" w:fill="auto"/>
          </w:tcPr>
          <w:p w:rsidR="009A669F" w:rsidRPr="00592EC2" w:rsidRDefault="009A669F" w:rsidP="00FC77C6">
            <w:pPr>
              <w:pStyle w:val="Style16"/>
              <w:widowControl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 w:rsidRPr="00592EC2">
              <w:rPr>
                <w:rFonts w:asciiTheme="minorHAnsi" w:hAnsiTheme="minorHAnsi" w:cs="Arial"/>
                <w:color w:val="000000"/>
                <w:lang w:eastAsia="en-US"/>
              </w:rPr>
              <w:t>При поломке выгоднее выбросить печь, чем ремонтировать</w:t>
            </w:r>
          </w:p>
        </w:tc>
        <w:tc>
          <w:tcPr>
            <w:tcW w:w="4213" w:type="dxa"/>
            <w:shd w:val="clear" w:color="auto" w:fill="E0E0E0"/>
          </w:tcPr>
          <w:p w:rsidR="009A669F" w:rsidRPr="00592EC2" w:rsidRDefault="009A669F" w:rsidP="00FC77C6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92EC2">
              <w:rPr>
                <w:rFonts w:cs="Arial"/>
                <w:color w:val="000000"/>
                <w:sz w:val="24"/>
                <w:szCs w:val="24"/>
              </w:rPr>
              <w:t xml:space="preserve">Простая и быстрая замена </w:t>
            </w:r>
            <w:proofErr w:type="gramStart"/>
            <w:r w:rsidRPr="00592EC2">
              <w:rPr>
                <w:rFonts w:cs="Arial"/>
                <w:color w:val="000000"/>
                <w:sz w:val="24"/>
                <w:szCs w:val="24"/>
              </w:rPr>
              <w:t>поврежденных</w:t>
            </w:r>
            <w:proofErr w:type="gramEnd"/>
            <w:r w:rsidRPr="00592EC2">
              <w:rPr>
                <w:rFonts w:cs="Arial"/>
                <w:color w:val="000000"/>
                <w:sz w:val="24"/>
                <w:szCs w:val="24"/>
              </w:rPr>
              <w:t xml:space="preserve"> комплектующих.</w:t>
            </w:r>
          </w:p>
        </w:tc>
      </w:tr>
    </w:tbl>
    <w:p w:rsidR="004863C5" w:rsidRDefault="00430D9B">
      <w:r w:rsidRPr="00430D9B">
        <w:rPr>
          <w:noProof/>
          <w:color w:val="1C94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157.95pt;margin-top:303.15pt;width:0;height:37.6pt;flip:y;z-index:251679744;mso-position-horizontal-relative:text;mso-position-vertical-relative:text" o:connectortype="straight" strokecolor="#00b050"/>
        </w:pict>
      </w:r>
      <w:r w:rsidR="00541D92"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4061460</wp:posOffset>
            </wp:positionV>
            <wp:extent cx="2695575" cy="1888490"/>
            <wp:effectExtent l="19050" t="0" r="9525" b="0"/>
            <wp:wrapNone/>
            <wp:docPr id="3" name="Рисунок 1" descr="D:\MENUMASTER\Menumaster Images\RFS518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NUMASTER\Menumaster Images\RFS518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56.25pt;margin-top:372.85pt;width:122.25pt;height:78.2pt;z-index:251673600;mso-position-horizontal-relative:text;mso-position-vertical-relative:text;mso-width-relative:margin;mso-height-relative:margin" strokecolor="#1c9444">
            <v:textbox style="mso-next-textbox:#_x0000_s1038">
              <w:txbxContent>
                <w:p w:rsidR="00803D95" w:rsidRPr="009F42BD" w:rsidRDefault="00541D92" w:rsidP="008670AB">
                  <w:pPr>
                    <w:jc w:val="both"/>
                  </w:pPr>
                  <w:r>
                    <w:t xml:space="preserve">Удобная и легкая ручка </w:t>
                  </w:r>
                  <w:proofErr w:type="gramStart"/>
                  <w:r>
                    <w:t>позволяет открыть дверцу не прилагая</w:t>
                  </w:r>
                  <w:proofErr w:type="gramEnd"/>
                  <w:r>
                    <w:t xml:space="preserve"> усилий</w:t>
                  </w:r>
                  <w:r w:rsidR="009F42BD" w:rsidRPr="009F42BD"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86.5pt;margin-top:214.8pt;width:234.35pt;height:31.7pt;z-index:251685888;mso-position-horizontal-relative:text;mso-position-vertical-relative:text;mso-width-relative:margin;mso-height-relative:margin" strokecolor="white [3212]">
            <v:textbox>
              <w:txbxContent>
                <w:p w:rsidR="00FC77C6" w:rsidRPr="00027BE6" w:rsidRDefault="00FC77C6" w:rsidP="00FC77C6">
                  <w:pPr>
                    <w:rPr>
                      <w:rFonts w:eastAsia="Times New Roman" w:cs="Arial"/>
                      <w:b/>
                      <w:color w:val="01A94F"/>
                      <w:spacing w:val="-10"/>
                      <w:sz w:val="36"/>
                      <w:szCs w:val="36"/>
                    </w:rPr>
                  </w:pPr>
                  <w:r w:rsidRPr="00027BE6">
                    <w:rPr>
                      <w:rFonts w:eastAsia="Times New Roman" w:cs="Arial"/>
                      <w:b/>
                      <w:color w:val="01A94F"/>
                      <w:spacing w:val="-10"/>
                      <w:sz w:val="36"/>
                      <w:szCs w:val="36"/>
                    </w:rPr>
                    <w:t xml:space="preserve">До </w:t>
                  </w:r>
                  <w:r w:rsidR="00541D92">
                    <w:rPr>
                      <w:rFonts w:eastAsia="Times New Roman" w:cs="Arial"/>
                      <w:b/>
                      <w:color w:val="01A94F"/>
                      <w:spacing w:val="-10"/>
                      <w:sz w:val="36"/>
                      <w:szCs w:val="36"/>
                      <w:lang w:val="en-US"/>
                    </w:rPr>
                    <w:t>65</w:t>
                  </w:r>
                  <w:r w:rsidRPr="00027BE6">
                    <w:rPr>
                      <w:rFonts w:eastAsia="Times New Roman" w:cs="Arial"/>
                      <w:b/>
                      <w:color w:val="01A94F"/>
                      <w:spacing w:val="-10"/>
                      <w:sz w:val="36"/>
                      <w:szCs w:val="36"/>
                    </w:rPr>
                    <w:t xml:space="preserve"> разогревов в час!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32" style="position:absolute;margin-left:200.15pt;margin-top:308.65pt;width:.1pt;height:64.2pt;flip:x y;z-index:251668480;mso-position-horizontal-relative:text;mso-position-vertical-relative:text" o:connectortype="straight" strokecolor="#00b050"/>
        </w:pict>
      </w:r>
      <w:r>
        <w:rPr>
          <w:noProof/>
          <w:lang w:eastAsia="ru-RU"/>
        </w:rPr>
        <w:pict>
          <v:shape id="_x0000_s1044" type="#_x0000_t202" style="position:absolute;margin-left:-31.85pt;margin-top:250.55pt;width:200.3pt;height:52.6pt;z-index:251678720;mso-position-horizontal-relative:text;mso-position-vertical-relative:text;mso-width-relative:margin;mso-height-relative:margin" strokecolor="#1c9444">
            <v:textbox style="mso-next-textbox:#_x0000_s1044">
              <w:txbxContent>
                <w:p w:rsidR="008670AB" w:rsidRPr="00803D95" w:rsidRDefault="008670AB" w:rsidP="00455938">
                  <w:pPr>
                    <w:spacing w:line="240" w:lineRule="auto"/>
                    <w:jc w:val="both"/>
                  </w:pPr>
                  <w:proofErr w:type="gramStart"/>
                  <w:r>
                    <w:t>Вращающаяся</w:t>
                  </w:r>
                  <w:proofErr w:type="gramEnd"/>
                  <w:r>
                    <w:t xml:space="preserve"> антенн</w:t>
                  </w:r>
                  <w:r w:rsidR="00541D92">
                    <w:t>ы</w:t>
                  </w:r>
                  <w:r>
                    <w:t xml:space="preserve"> в </w:t>
                  </w:r>
                  <w:r w:rsidR="00455938">
                    <w:t>верхней</w:t>
                  </w:r>
                  <w:r>
                    <w:t xml:space="preserve"> </w:t>
                  </w:r>
                  <w:r w:rsidR="00541D92">
                    <w:t xml:space="preserve"> и нижней </w:t>
                  </w:r>
                  <w:r>
                    <w:t>част</w:t>
                  </w:r>
                  <w:r w:rsidR="00541D92">
                    <w:t>ях</w:t>
                  </w:r>
                  <w:r>
                    <w:t xml:space="preserve"> печи обеспечива</w:t>
                  </w:r>
                  <w:r w:rsidR="00541D92">
                    <w:t>ю</w:t>
                  </w:r>
                  <w:r>
                    <w:t>т равномерный прогрев всего объема продукта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32" style="position:absolute;margin-left:283.4pt;margin-top:303.15pt;width:0;height:5.55pt;flip:y;z-index:251666432;mso-position-horizontal-relative:text;mso-position-vertical-relative:text" o:connectortype="straight" strokecolor="#00b050"/>
        </w:pict>
      </w:r>
      <w:r>
        <w:rPr>
          <w:noProof/>
          <w:lang w:eastAsia="ru-RU"/>
        </w:rPr>
        <w:pict>
          <v:shape id="_x0000_s1032" type="#_x0000_t32" style="position:absolute;margin-left:200.15pt;margin-top:308.65pt;width:83.25pt;height:.05pt;z-index:251667456;mso-position-horizontal-relative:text;mso-position-vertical-relative:text" o:connectortype="straight" strokecolor="#00b050"/>
        </w:pict>
      </w:r>
      <w:r>
        <w:rPr>
          <w:noProof/>
          <w:lang w:eastAsia="ru-RU"/>
        </w:rPr>
        <w:pict>
          <v:shape id="_x0000_s1030" type="#_x0000_t202" style="position:absolute;margin-left:192.05pt;margin-top:250.55pt;width:146.25pt;height:52.6pt;z-index:251665408;mso-position-horizontal-relative:text;mso-position-vertical-relative:text;mso-width-relative:margin;mso-height-relative:margin" strokecolor="#1c9444">
            <v:textbox style="mso-next-textbox:#_x0000_s1030">
              <w:txbxContent>
                <w:p w:rsidR="00231305" w:rsidRPr="00231305" w:rsidRDefault="00231305" w:rsidP="00231305">
                  <w:r>
                    <w:t>Прозрачная дверца для удобства контроля над  приготовлением продукта.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56.25pt;margin-top:263.85pt;width:122.25pt;height:99.45pt;z-index:251663360;mso-position-horizontal-relative:text;mso-position-vertical-relative:text;mso-width-relative:margin;mso-height-relative:margin" strokecolor="#1c9444">
            <v:textbox style="mso-next-textbox:#_x0000_s1028">
              <w:txbxContent>
                <w:p w:rsidR="00231305" w:rsidRDefault="00231305" w:rsidP="008670AB">
                  <w:pPr>
                    <w:jc w:val="both"/>
                  </w:pPr>
                  <w:r>
                    <w:t>Удобное и простое управления.</w:t>
                  </w:r>
                  <w:r w:rsidR="00AC335A">
                    <w:t xml:space="preserve"> Значки – иконки.</w:t>
                  </w:r>
                  <w:r>
                    <w:t xml:space="preserve"> </w:t>
                  </w:r>
                  <w:r w:rsidR="00AC335A">
                    <w:t>Отсутствие языкового барьера</w:t>
                  </w:r>
                  <w:r w:rsidR="00876BB7">
                    <w:t>.</w:t>
                  </w:r>
                  <w:r w:rsidR="00AC335A">
                    <w:t xml:space="preserve"> Шрифт Брайля</w:t>
                  </w:r>
                  <w:r w:rsidR="008840D7">
                    <w:t xml:space="preserve"> для </w:t>
                  </w:r>
                  <w:proofErr w:type="gramStart"/>
                  <w:r w:rsidR="008840D7">
                    <w:t>слабовидящих</w:t>
                  </w:r>
                  <w:proofErr w:type="gramEnd"/>
                  <w:r w:rsidR="008840D7"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-31.85pt;margin-top:320.3pt;width:130.55pt;height:95.5pt;z-index:251682816;mso-position-horizontal-relative:text;mso-position-vertical-relative:text;mso-width-relative:margin;mso-height-relative:margin" strokecolor="#1c9444">
            <v:textbox style="mso-next-textbox:#_x0000_s1048">
              <w:txbxContent>
                <w:p w:rsidR="008670AB" w:rsidRPr="008670AB" w:rsidRDefault="008670AB" w:rsidP="00231305">
                  <w:r>
                    <w:t xml:space="preserve">Плоское керамическое основание обеспечивает простоту и удобство эксплуатации </w:t>
                  </w:r>
                  <w:r w:rsidR="004E5CE5" w:rsidRPr="004E5CE5">
                    <w:t xml:space="preserve"> </w:t>
                  </w:r>
                  <w:r w:rsidR="004E5CE5">
                    <w:t xml:space="preserve">и </w:t>
                  </w:r>
                  <w:r>
                    <w:t>обслуживания печи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32" style="position:absolute;margin-left:270.45pt;margin-top:388.4pt;width:95.75pt;height:0;z-index:251672576;mso-position-horizontal-relative:text;mso-position-vertical-relative:text" o:connectortype="straight" strokecolor="#00b050"/>
        </w:pict>
      </w:r>
      <w:r>
        <w:rPr>
          <w:noProof/>
          <w:lang w:eastAsia="ru-RU"/>
        </w:rPr>
        <w:pict>
          <v:shape id="_x0000_s1042" type="#_x0000_t32" style="position:absolute;margin-left:-18.55pt;margin-top:399.35pt;width:198.55pt;height:.05pt;z-index:251676672;mso-position-horizontal-relative:text;mso-position-vertical-relative:text;mso-width-relative:margin;mso-height-relative:margin" o:connectortype="straight" strokecolor="#1c9444"/>
        </w:pict>
      </w:r>
      <w:r w:rsidR="002646EE" w:rsidRPr="002646EE">
        <w:t xml:space="preserve"> </w:t>
      </w:r>
      <w:r w:rsidR="002646EE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365760</wp:posOffset>
            </wp:positionV>
            <wp:extent cx="1081405" cy="2790825"/>
            <wp:effectExtent l="1905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4" type="#_x0000_t32" style="position:absolute;margin-left:413.95pt;margin-top:242.45pt;width:.05pt;height:21.4pt;flip:y;z-index:-251645952;mso-position-horizontal-relative:text;mso-position-vertical-relative:text" o:connectortype="straight" strokecolor="#00b050"/>
        </w:pict>
      </w:r>
      <w:r>
        <w:rPr>
          <w:noProof/>
          <w:lang w:eastAsia="ru-RU"/>
        </w:rPr>
        <w:pict>
          <v:shape id="_x0000_s1027" type="#_x0000_t32" style="position:absolute;margin-left:310.95pt;margin-top:345.3pt;width:55.25pt;height:.05pt;z-index:251661312;mso-position-horizontal-relative:text;mso-position-vertical-relative:text" o:connectortype="straight" strokecolor="#00b050"/>
        </w:pict>
      </w:r>
      <w:r w:rsidR="00F902D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-415290</wp:posOffset>
            </wp:positionV>
            <wp:extent cx="4159250" cy="635000"/>
            <wp:effectExtent l="19050" t="0" r="0" b="0"/>
            <wp:wrapNone/>
            <wp:docPr id="2" name="Рисунок 2" descr="C:\Documents and Settings\matusevich\Рабочий стол\MENUMASTER\Menumaster Commercial Logos\MENUMASTER COMMERCIAL -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tusevich\Рабочий стол\MENUMASTER\Menumaster Commercial Logos\MENUMASTER COMMERCIAL - GRE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63C5" w:rsidSect="0077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305"/>
    <w:rsid w:val="000A6CE4"/>
    <w:rsid w:val="000A7161"/>
    <w:rsid w:val="000C657A"/>
    <w:rsid w:val="00141793"/>
    <w:rsid w:val="001632AF"/>
    <w:rsid w:val="001C1471"/>
    <w:rsid w:val="002303B5"/>
    <w:rsid w:val="00231305"/>
    <w:rsid w:val="002646EE"/>
    <w:rsid w:val="002F2DA8"/>
    <w:rsid w:val="00313708"/>
    <w:rsid w:val="003B5361"/>
    <w:rsid w:val="004248EA"/>
    <w:rsid w:val="00430D9B"/>
    <w:rsid w:val="00455938"/>
    <w:rsid w:val="004D1C19"/>
    <w:rsid w:val="004E5CE5"/>
    <w:rsid w:val="00541D92"/>
    <w:rsid w:val="005A2AA1"/>
    <w:rsid w:val="005E25AD"/>
    <w:rsid w:val="00600CDD"/>
    <w:rsid w:val="00655D87"/>
    <w:rsid w:val="00726188"/>
    <w:rsid w:val="007775CC"/>
    <w:rsid w:val="007C0B38"/>
    <w:rsid w:val="007C7155"/>
    <w:rsid w:val="00801F72"/>
    <w:rsid w:val="00803D95"/>
    <w:rsid w:val="00813B54"/>
    <w:rsid w:val="00856BD3"/>
    <w:rsid w:val="008670AB"/>
    <w:rsid w:val="00876BB7"/>
    <w:rsid w:val="008840D7"/>
    <w:rsid w:val="00903625"/>
    <w:rsid w:val="00935105"/>
    <w:rsid w:val="0094332E"/>
    <w:rsid w:val="009A669F"/>
    <w:rsid w:val="009D134A"/>
    <w:rsid w:val="009E1420"/>
    <w:rsid w:val="009F42BD"/>
    <w:rsid w:val="00A61987"/>
    <w:rsid w:val="00A65D68"/>
    <w:rsid w:val="00A84603"/>
    <w:rsid w:val="00AB07FB"/>
    <w:rsid w:val="00AC335A"/>
    <w:rsid w:val="00BF075F"/>
    <w:rsid w:val="00C37793"/>
    <w:rsid w:val="00D441D6"/>
    <w:rsid w:val="00DE6BD6"/>
    <w:rsid w:val="00F05F21"/>
    <w:rsid w:val="00F36C47"/>
    <w:rsid w:val="00F4799B"/>
    <w:rsid w:val="00F902D9"/>
    <w:rsid w:val="00FA6E5C"/>
    <w:rsid w:val="00FB46E1"/>
    <w:rsid w:val="00FC1B13"/>
    <w:rsid w:val="00FC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9" type="connector" idref="#_x0000_s1031"/>
        <o:r id="V:Rule10" type="connector" idref="#_x0000_s1033"/>
        <o:r id="V:Rule11" type="connector" idref="#_x0000_s1027"/>
        <o:r id="V:Rule12" type="connector" idref="#_x0000_s1037"/>
        <o:r id="V:Rule13" type="connector" idref="#_x0000_s1045"/>
        <o:r id="V:Rule14" type="connector" idref="#_x0000_s1032"/>
        <o:r id="V:Rule15" type="connector" idref="#_x0000_s1034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305"/>
    <w:rPr>
      <w:rFonts w:ascii="Tahoma" w:hAnsi="Tahoma" w:cs="Tahoma"/>
      <w:sz w:val="16"/>
      <w:szCs w:val="16"/>
    </w:rPr>
  </w:style>
  <w:style w:type="character" w:customStyle="1" w:styleId="FontStyle36">
    <w:name w:val="Font Style36"/>
    <w:basedOn w:val="a0"/>
    <w:rsid w:val="004248EA"/>
    <w:rPr>
      <w:rFonts w:ascii="Lucida Sans Unicode" w:hAnsi="Lucida Sans Unicode" w:cs="Lucida Sans Unicode"/>
      <w:color w:val="000000"/>
      <w:sz w:val="14"/>
      <w:szCs w:val="14"/>
    </w:rPr>
  </w:style>
  <w:style w:type="table" w:styleId="a5">
    <w:name w:val="Table Grid"/>
    <w:basedOn w:val="a1"/>
    <w:uiPriority w:val="59"/>
    <w:rsid w:val="009E1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F902D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902D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902D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F902D9"/>
    <w:rPr>
      <w:rFonts w:ascii="Arial" w:hAnsi="Arial" w:cs="Arial"/>
      <w:color w:val="000000"/>
      <w:spacing w:val="-10"/>
      <w:sz w:val="36"/>
      <w:szCs w:val="36"/>
    </w:rPr>
  </w:style>
  <w:style w:type="character" w:customStyle="1" w:styleId="FontStyle23">
    <w:name w:val="Font Style23"/>
    <w:basedOn w:val="a0"/>
    <w:rsid w:val="00F902D9"/>
    <w:rPr>
      <w:rFonts w:ascii="Arial" w:hAnsi="Arial" w:cs="Arial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7073-BF47-4E57-BE7D-5F2EDBC1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S. Matusevich</dc:creator>
  <cp:keywords/>
  <dc:description/>
  <cp:lastModifiedBy>Maksim S. Matusevich</cp:lastModifiedBy>
  <cp:revision>4</cp:revision>
  <cp:lastPrinted>2012-07-25T11:06:00Z</cp:lastPrinted>
  <dcterms:created xsi:type="dcterms:W3CDTF">2013-03-05T11:15:00Z</dcterms:created>
  <dcterms:modified xsi:type="dcterms:W3CDTF">2013-03-05T12:08:00Z</dcterms:modified>
</cp:coreProperties>
</file>